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072" w:rsidRPr="00424457" w:rsidRDefault="00424457" w:rsidP="004244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4457">
        <w:rPr>
          <w:rFonts w:ascii="Times New Roman" w:hAnsi="Times New Roman"/>
          <w:b/>
          <w:sz w:val="28"/>
          <w:szCs w:val="28"/>
        </w:rPr>
        <w:t>Ответы на з</w:t>
      </w:r>
      <w:r w:rsidR="00857072" w:rsidRPr="00424457">
        <w:rPr>
          <w:rFonts w:ascii="Times New Roman" w:hAnsi="Times New Roman"/>
          <w:b/>
          <w:sz w:val="28"/>
          <w:szCs w:val="28"/>
        </w:rPr>
        <w:t>адания муниципального этапа Всероссийской олимпиады школьников по технологии 2017-2018 учебного года</w:t>
      </w:r>
    </w:p>
    <w:p w:rsidR="00857072" w:rsidRPr="00424457" w:rsidRDefault="00857072" w:rsidP="00424457">
      <w:pPr>
        <w:pStyle w:val="Default"/>
        <w:jc w:val="center"/>
        <w:rPr>
          <w:b/>
          <w:sz w:val="28"/>
          <w:szCs w:val="28"/>
        </w:rPr>
      </w:pPr>
      <w:r w:rsidRPr="00424457">
        <w:rPr>
          <w:b/>
          <w:sz w:val="28"/>
          <w:szCs w:val="28"/>
        </w:rPr>
        <w:t>номинация «Техника и техническое творчество»</w:t>
      </w:r>
    </w:p>
    <w:p w:rsidR="00857072" w:rsidRDefault="00857072" w:rsidP="00424457">
      <w:pPr>
        <w:pStyle w:val="Default"/>
        <w:jc w:val="center"/>
        <w:rPr>
          <w:b/>
          <w:sz w:val="28"/>
          <w:szCs w:val="28"/>
        </w:rPr>
      </w:pPr>
      <w:r w:rsidRPr="00424457">
        <w:rPr>
          <w:b/>
          <w:sz w:val="28"/>
          <w:szCs w:val="28"/>
        </w:rPr>
        <w:t>7 класс</w:t>
      </w:r>
    </w:p>
    <w:p w:rsidR="00424457" w:rsidRPr="00424457" w:rsidRDefault="00424457" w:rsidP="00424457">
      <w:pPr>
        <w:pStyle w:val="Default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Рекомендуется провернуть вручную патрон на несколько оборотов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hAnsi="Times New Roman"/>
                <w:sz w:val="28"/>
                <w:szCs w:val="28"/>
                <w:lang w:eastAsia="ru-RU" w:bidi="ru-RU"/>
              </w:rPr>
              <w:t>штангенциркуль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Arial Unicode MS" w:hAnsi="Times New Roman"/>
                <w:sz w:val="28"/>
                <w:szCs w:val="28"/>
                <w:lang w:eastAsia="ru-RU" w:bidi="ru-RU"/>
              </w:rPr>
              <w:t>Перовое сверло. Диаметр сверла 18 мм.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9B5D25" w:rsidP="009B5D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DA6F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DA6F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химическим способом</w:t>
            </w:r>
            <w:r w:rsidRPr="0042445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CF4DCB" w:rsidP="004244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б) </w:t>
            </w:r>
            <w:r w:rsidR="00424457" w:rsidRPr="0042445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происходит всегда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widowControl w:val="0"/>
              <w:tabs>
                <w:tab w:val="left" w:pos="416"/>
                <w:tab w:val="left" w:pos="526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г) только в миллиметрах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9B5D25">
            <w:pPr>
              <w:widowControl w:val="0"/>
              <w:tabs>
                <w:tab w:val="left" w:pos="39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а)</w:t>
            </w: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ab/>
              <w:t>это приведёт к снижению себестоимости проектного изделия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9B5D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побелка потолков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хохлома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9B5D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 Ø 56,8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9B5D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Theme="minorHAnsi" w:hAnsi="Times New Roman"/>
                <w:sz w:val="28"/>
                <w:szCs w:val="28"/>
              </w:rPr>
              <w:t>а) прерывисто вниз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9B5D2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бархатным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tabs>
                <w:tab w:val="left" w:pos="1425"/>
              </w:tabs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 3.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Винт по принципу  действия сходен с клином. Примеры его использования в различных приспособлениях: домкрат, винтовой пресс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солнечные батареи.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охлаждения и смазки при точении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карьера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на всех этапах выполнения проекта.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приводит к уменьшению количество кислорода в атмосфере Земли;</w:t>
            </w:r>
          </w:p>
          <w:p w:rsidR="00424457" w:rsidRPr="00424457" w:rsidRDefault="00424457" w:rsidP="0042445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приводит к сокращению биоразнообразия на Земле – разнообразия  видов живых существ</w:t>
            </w:r>
          </w:p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857072" w:rsidRDefault="00857072" w:rsidP="0085707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57072" w:rsidRPr="008A3749" w:rsidRDefault="008A3749" w:rsidP="00857072">
      <w:pPr>
        <w:spacing w:after="0"/>
        <w:rPr>
          <w:rFonts w:ascii="Times New Roman" w:hAnsi="Times New Roman"/>
          <w:b/>
          <w:sz w:val="28"/>
          <w:szCs w:val="28"/>
        </w:rPr>
      </w:pPr>
      <w:r w:rsidRPr="008A3749">
        <w:rPr>
          <w:rFonts w:ascii="Times New Roman" w:hAnsi="Times New Roman"/>
          <w:b/>
          <w:sz w:val="28"/>
          <w:szCs w:val="28"/>
        </w:rPr>
        <w:t xml:space="preserve">20. Творческое задание. </w:t>
      </w:r>
    </w:p>
    <w:p w:rsidR="00DA00A2" w:rsidRPr="00DA00A2" w:rsidRDefault="00DA00A2" w:rsidP="00DA00A2">
      <w:pPr>
        <w:keepNext/>
        <w:keepLines/>
        <w:numPr>
          <w:ilvl w:val="0"/>
          <w:numId w:val="10"/>
        </w:numPr>
        <w:spacing w:after="0" w:line="240" w:lineRule="auto"/>
        <w:ind w:left="375"/>
        <w:rPr>
          <w:rFonts w:ascii="Times New Roman" w:eastAsiaTheme="minorHAnsi" w:hAnsi="Times New Roman"/>
          <w:b/>
          <w:sz w:val="28"/>
          <w:szCs w:val="28"/>
        </w:rPr>
      </w:pPr>
      <w:r w:rsidRPr="00DA00A2">
        <w:rPr>
          <w:rFonts w:ascii="Times New Roman" w:eastAsiaTheme="minorHAnsi" w:hAnsi="Times New Roman"/>
          <w:b/>
          <w:sz w:val="28"/>
          <w:szCs w:val="28"/>
        </w:rPr>
        <w:t xml:space="preserve">Критерии оценивания  творческого  задания  с развёрнутым ответом </w:t>
      </w:r>
    </w:p>
    <w:p w:rsidR="00DA00A2" w:rsidRPr="00DA00A2" w:rsidRDefault="00DA00A2" w:rsidP="00DA00A2">
      <w:pPr>
        <w:keepNext/>
        <w:keepLines/>
        <w:spacing w:after="0" w:line="240" w:lineRule="auto"/>
        <w:ind w:left="735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4"/>
        <w:gridCol w:w="1461"/>
        <w:gridCol w:w="1936"/>
      </w:tblGrid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Содержание верного ответа  </w:t>
            </w:r>
            <w:r w:rsidRPr="00DA00A2"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(допускаются иные формулировки ответа)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Кол-во</w:t>
            </w:r>
          </w:p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Кол-во баллов,</w:t>
            </w:r>
          </w:p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выставленных жюри</w:t>
            </w: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Выполнение чертежа детали в соответствии с ГОСТ. </w:t>
            </w:r>
          </w:p>
          <w:p w:rsidR="00DA00A2" w:rsidRPr="00DA00A2" w:rsidRDefault="00DA00A2" w:rsidP="00890FB9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Примечание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Если  чертеж построен  на 90% правильно, можно поставить максимальные  </w:t>
            </w:r>
            <w:r w:rsidR="00890FB9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балла</w:t>
            </w: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(см. Рис.1).</w:t>
            </w:r>
          </w:p>
        </w:tc>
        <w:tc>
          <w:tcPr>
            <w:tcW w:w="1461" w:type="dxa"/>
          </w:tcPr>
          <w:p w:rsidR="00DA00A2" w:rsidRPr="00890FB9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br/>
            </w:r>
          </w:p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Материал изготовления: сталь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1 б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Название технологических операций: разметка, рубка,  опиливание, сверление, рубка, чистовая обработка</w:t>
            </w:r>
          </w:p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lastRenderedPageBreak/>
              <w:t>Примечание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Если перечислено  80% технологических операций, можно поставить </w:t>
            </w:r>
          </w:p>
          <w:p w:rsidR="00DA00A2" w:rsidRPr="00DA00A2" w:rsidRDefault="00DA00A2" w:rsidP="00890FB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максимальные</w:t>
            </w:r>
            <w:proofErr w:type="gramEnd"/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="00890FB9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балл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1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Оборудование, инструменты и приспособления:   слесарный  верстак, слесарные тиски, губки-накладки, слесарная линейка, чертилка, кернер, молоток, циркуль,  штангенциркуль,  зубило, плита, напильники, сверлильный станок, защитные очки, ручные тисочки (крепежные приспособления), сверла Ø 10 мм</w:t>
            </w:r>
            <w:proofErr w:type="gramStart"/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 xml:space="preserve"> шлифовальная шкурка.</w:t>
            </w:r>
          </w:p>
          <w:p w:rsidR="00DA00A2" w:rsidRPr="00DA00A2" w:rsidRDefault="00DA00A2" w:rsidP="00890FB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Примечание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Если перечислено  80% оборудования, инструментов и приспособлений, можно поставить максимальные </w:t>
            </w:r>
            <w:r w:rsidR="00890FB9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балл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</w:t>
            </w:r>
            <w:r w:rsidRPr="00DA00A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б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Вид отделки: чистовая обработка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 б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Примечание.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Баллы не дробить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6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tbl>
      <w:tblPr>
        <w:tblStyle w:val="1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701"/>
        <w:gridCol w:w="709"/>
        <w:gridCol w:w="1984"/>
        <w:gridCol w:w="1276"/>
        <w:gridCol w:w="1134"/>
      </w:tblGrid>
      <w:tr w:rsidR="00DA00A2" w:rsidRPr="00DA00A2" w:rsidTr="004E7DC3">
        <w:trPr>
          <w:trHeight w:val="6682"/>
        </w:trPr>
        <w:tc>
          <w:tcPr>
            <w:tcW w:w="10065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A00A2" w:rsidRPr="00DA00A2" w:rsidRDefault="00DA00A2" w:rsidP="00DA00A2">
            <w:pPr>
              <w:spacing w:after="0" w:line="240" w:lineRule="auto"/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B5CB01" wp14:editId="7B399D68">
                  <wp:extent cx="5809179" cy="4791075"/>
                  <wp:effectExtent l="19050" t="0" r="1071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9160" t="12469" r="11603" b="92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3407" cy="4794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00A2" w:rsidRPr="00DA00A2" w:rsidRDefault="00DA00A2" w:rsidP="00DA00A2">
            <w:pPr>
              <w:spacing w:after="0" w:line="240" w:lineRule="auto"/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rPr>
          <w:trHeight w:val="401"/>
        </w:trPr>
        <w:tc>
          <w:tcPr>
            <w:tcW w:w="1702" w:type="dxa"/>
            <w:vMerge w:val="restart"/>
            <w:tcBorders>
              <w:top w:val="nil"/>
              <w:left w:val="single" w:sz="12" w:space="0" w:color="000000" w:themeColor="text1"/>
              <w:right w:val="single" w:sz="12" w:space="0" w:color="auto"/>
            </w:tcBorders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Чертил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890FB9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 xml:space="preserve">Плоская деталь </w:t>
            </w:r>
            <w:bookmarkStart w:id="0" w:name="_GoBack"/>
            <w:bookmarkEnd w:id="0"/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квадратной формы</w:t>
            </w:r>
          </w:p>
        </w:tc>
      </w:tr>
      <w:tr w:rsidR="00DA00A2" w:rsidRPr="00DA00A2" w:rsidTr="004E7DC3">
        <w:trPr>
          <w:trHeight w:val="373"/>
        </w:trPr>
        <w:tc>
          <w:tcPr>
            <w:tcW w:w="170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Проверил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rPr>
          <w:trHeight w:val="475"/>
        </w:trPr>
        <w:tc>
          <w:tcPr>
            <w:tcW w:w="1702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auto"/>
            </w:tcBorders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Ст3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1:1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1 шт.</w:t>
            </w:r>
          </w:p>
        </w:tc>
      </w:tr>
    </w:tbl>
    <w:p w:rsidR="00131331" w:rsidRDefault="00DA00A2" w:rsidP="00DA00A2">
      <w:pPr>
        <w:spacing w:after="200" w:line="276" w:lineRule="auto"/>
        <w:jc w:val="center"/>
      </w:pPr>
      <w:r w:rsidRPr="00DA00A2">
        <w:rPr>
          <w:rFonts w:ascii="Times New Roman" w:eastAsiaTheme="minorHAnsi" w:hAnsi="Times New Roman"/>
          <w:sz w:val="24"/>
          <w:szCs w:val="24"/>
        </w:rPr>
        <w:t>Рис. 1. Образец чертежа плоской детали квадратной  формы</w:t>
      </w:r>
    </w:p>
    <w:sectPr w:rsidR="00131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1374"/>
    <w:multiLevelType w:val="multilevel"/>
    <w:tmpl w:val="DF6EFFA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732B34"/>
    <w:multiLevelType w:val="hybridMultilevel"/>
    <w:tmpl w:val="6FBCDC18"/>
    <w:lvl w:ilvl="0" w:tplc="3DA2BE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  <w:vertAlign w:val="baseline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B64E06"/>
    <w:multiLevelType w:val="hybridMultilevel"/>
    <w:tmpl w:val="854E7CD0"/>
    <w:lvl w:ilvl="0" w:tplc="5756DD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7141A"/>
    <w:multiLevelType w:val="multilevel"/>
    <w:tmpl w:val="E062B9CC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91410A"/>
    <w:multiLevelType w:val="hybridMultilevel"/>
    <w:tmpl w:val="BA0E619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E802CDF"/>
    <w:multiLevelType w:val="hybridMultilevel"/>
    <w:tmpl w:val="CFC8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050FB"/>
    <w:multiLevelType w:val="multilevel"/>
    <w:tmpl w:val="00BA5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E776AF"/>
    <w:multiLevelType w:val="hybridMultilevel"/>
    <w:tmpl w:val="067E5018"/>
    <w:lvl w:ilvl="0" w:tplc="B342585A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027534"/>
    <w:multiLevelType w:val="multilevel"/>
    <w:tmpl w:val="35346DAA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CC536E"/>
    <w:multiLevelType w:val="hybridMultilevel"/>
    <w:tmpl w:val="D39800A0"/>
    <w:lvl w:ilvl="0" w:tplc="7CCAC17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4443BD"/>
    <w:multiLevelType w:val="hybridMultilevel"/>
    <w:tmpl w:val="F72CF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072"/>
    <w:rsid w:val="00131331"/>
    <w:rsid w:val="00424457"/>
    <w:rsid w:val="00432B48"/>
    <w:rsid w:val="005453BC"/>
    <w:rsid w:val="006E54A9"/>
    <w:rsid w:val="00857072"/>
    <w:rsid w:val="00890FB9"/>
    <w:rsid w:val="008A3749"/>
    <w:rsid w:val="009B5D25"/>
    <w:rsid w:val="00C362F1"/>
    <w:rsid w:val="00CF4DCB"/>
    <w:rsid w:val="00DA00A2"/>
    <w:rsid w:val="00DA6F84"/>
    <w:rsid w:val="00F6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7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072"/>
    <w:pPr>
      <w:ind w:left="720"/>
      <w:contextualSpacing/>
    </w:pPr>
  </w:style>
  <w:style w:type="paragraph" w:customStyle="1" w:styleId="Default">
    <w:name w:val="Default"/>
    <w:rsid w:val="0085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072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570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7072"/>
    <w:pPr>
      <w:widowControl w:val="0"/>
      <w:shd w:val="clear" w:color="auto" w:fill="FFFFFF"/>
      <w:spacing w:after="0" w:line="321" w:lineRule="exact"/>
      <w:jc w:val="center"/>
    </w:pPr>
    <w:rPr>
      <w:rFonts w:ascii="Times New Roman" w:eastAsia="Times New Roman" w:hAnsi="Times New Roman"/>
      <w:sz w:val="28"/>
      <w:szCs w:val="28"/>
    </w:rPr>
  </w:style>
  <w:style w:type="table" w:styleId="a6">
    <w:name w:val="Table Grid"/>
    <w:basedOn w:val="a1"/>
    <w:uiPriority w:val="59"/>
    <w:rsid w:val="00424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DA00A2"/>
    <w:pPr>
      <w:spacing w:after="0" w:line="240" w:lineRule="auto"/>
      <w:ind w:firstLine="709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7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072"/>
    <w:pPr>
      <w:ind w:left="720"/>
      <w:contextualSpacing/>
    </w:pPr>
  </w:style>
  <w:style w:type="paragraph" w:customStyle="1" w:styleId="Default">
    <w:name w:val="Default"/>
    <w:rsid w:val="0085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072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570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7072"/>
    <w:pPr>
      <w:widowControl w:val="0"/>
      <w:shd w:val="clear" w:color="auto" w:fill="FFFFFF"/>
      <w:spacing w:after="0" w:line="321" w:lineRule="exact"/>
      <w:jc w:val="center"/>
    </w:pPr>
    <w:rPr>
      <w:rFonts w:ascii="Times New Roman" w:eastAsia="Times New Roman" w:hAnsi="Times New Roman"/>
      <w:sz w:val="28"/>
      <w:szCs w:val="28"/>
    </w:rPr>
  </w:style>
  <w:style w:type="table" w:styleId="a6">
    <w:name w:val="Table Grid"/>
    <w:basedOn w:val="a1"/>
    <w:uiPriority w:val="59"/>
    <w:rsid w:val="00424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DA00A2"/>
    <w:pPr>
      <w:spacing w:after="0" w:line="240" w:lineRule="auto"/>
      <w:ind w:firstLine="709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3</cp:revision>
  <dcterms:created xsi:type="dcterms:W3CDTF">2017-10-24T14:40:00Z</dcterms:created>
  <dcterms:modified xsi:type="dcterms:W3CDTF">2017-10-25T04:52:00Z</dcterms:modified>
</cp:coreProperties>
</file>